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53" w:rsidRDefault="008635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- 12/1320</w:t>
      </w:r>
    </w:p>
    <w:p w:rsidR="00DF7653" w:rsidRDefault="00DF7653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DF7653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653" w:rsidRDefault="008635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DF7653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7653" w:rsidRDefault="00863564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- 12/1320</w:t>
            </w:r>
          </w:p>
          <w:p w:rsidR="00DF7653" w:rsidRDefault="008635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1320х425х500.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DF7653" w:rsidRDefault="00863564" w:rsidP="00EA45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(1320х425х500 мм.) с одной дверью (1225х347 мм.), с ребром жесткости (1140х93х14 мм.). Дверь крепится на скрытые внутренние петли. Дверь оборудована ригельным замком на 2 ригеля (620х4 мм.) на расстоянии от верха двери до центра замка 615 мм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gramEnd"/>
            <w:r>
              <w:rPr>
                <w:sz w:val="24"/>
                <w:szCs w:val="24"/>
              </w:rPr>
              <w:t>В комплекте к шкафу идет 2 ключа).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Имеет три регулируемые по высоте полки (420х457), расстояние от крыши шкафа до верхней полки 160 мм</w:t>
            </w:r>
            <w:proofErr w:type="gramStart"/>
            <w:r>
              <w:rPr>
                <w:sz w:val="24"/>
                <w:szCs w:val="24"/>
              </w:rPr>
              <w:t xml:space="preserve">., </w:t>
            </w:r>
            <w:proofErr w:type="gramEnd"/>
            <w:r>
              <w:rPr>
                <w:sz w:val="24"/>
                <w:szCs w:val="24"/>
              </w:rPr>
              <w:t>далее отверстия располагаются на расстоянии 85 мм.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Размер поверхности замкнутого прямоугольного профиля (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.):</w:t>
            </w:r>
            <w:r>
              <w:rPr>
                <w:sz w:val="24"/>
                <w:szCs w:val="24"/>
              </w:rPr>
              <w:br/>
              <w:t>Крыши - 34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Цоколя - 54.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При сборке используются винты самонарезающие с </w:t>
            </w:r>
            <w:proofErr w:type="gramStart"/>
            <w:r>
              <w:rPr>
                <w:sz w:val="24"/>
                <w:szCs w:val="24"/>
              </w:rPr>
              <w:t>пресс</w:t>
            </w:r>
            <w:r w:rsidR="00EA4578" w:rsidRPr="00EA45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шайбой</w:t>
            </w:r>
            <w:proofErr w:type="gramEnd"/>
            <w:r>
              <w:rPr>
                <w:sz w:val="24"/>
                <w:szCs w:val="24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  <w:p w:rsidR="00DF7653" w:rsidRDefault="00DF76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F7653" w:rsidRDefault="00DF7653">
      <w:pPr>
        <w:rPr>
          <w:b/>
          <w:sz w:val="28"/>
          <w:szCs w:val="28"/>
        </w:rPr>
      </w:pPr>
    </w:p>
    <w:p w:rsidR="00DF7653" w:rsidRDefault="00DF7653">
      <w:pPr>
        <w:rPr>
          <w:b/>
          <w:sz w:val="28"/>
          <w:szCs w:val="28"/>
        </w:rPr>
      </w:pPr>
    </w:p>
    <w:p w:rsidR="00DF7653" w:rsidRDefault="00DF7653">
      <w:pPr>
        <w:rPr>
          <w:b/>
          <w:sz w:val="28"/>
          <w:szCs w:val="28"/>
        </w:rPr>
      </w:pPr>
    </w:p>
    <w:p w:rsidR="00DF7653" w:rsidRDefault="00DF7653">
      <w:pPr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240"/>
        <w:gridCol w:w="2205"/>
      </w:tblGrid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FFFF66"/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ШАМ-12/1320</w:t>
            </w:r>
          </w:p>
        </w:tc>
        <w:tc>
          <w:tcPr>
            <w:tcW w:w="220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1320х425х500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</w:t>
            </w:r>
            <w:proofErr w:type="gramStart"/>
            <w:r>
              <w:rPr>
                <w:b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1265х423х480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</w:t>
            </w:r>
            <w:proofErr w:type="gramStart"/>
            <w:r>
              <w:rPr>
                <w:b/>
                <w:sz w:val="20"/>
                <w:szCs w:val="20"/>
              </w:rPr>
              <w:t>,ш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1225х347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1140х93х14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DF7653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блоков вентиляционных отверстий (по 3 отверстия в блоке</w:t>
            </w:r>
            <w:proofErr w:type="gramStart"/>
            <w:r>
              <w:rPr>
                <w:b/>
                <w:sz w:val="20"/>
                <w:szCs w:val="20"/>
              </w:rPr>
              <w:t>)н</w:t>
            </w:r>
            <w:proofErr w:type="gramEnd"/>
            <w:r>
              <w:rPr>
                <w:b/>
                <w:sz w:val="20"/>
                <w:szCs w:val="20"/>
              </w:rPr>
              <w:t xml:space="preserve">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Pr="0042403C" w:rsidRDefault="00790ACB">
            <w:pPr>
              <w:widowControl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bookmarkStart w:id="1" w:name="_GoBack"/>
            <w:bookmarkEnd w:id="1"/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Расстояние от крыши шкафа до верхнего отверстия для полки,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между отверстиями для полки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</w:t>
            </w:r>
            <w:proofErr w:type="gramStart"/>
            <w:r>
              <w:rPr>
                <w:b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420х457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крепежа к полкам,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ригельных замков,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F7653">
        <w:trPr>
          <w:trHeight w:val="6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Общее количество ключей к замкам,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Расстояние от центра замка до верха двери,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615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пластикового основания </w:t>
            </w:r>
            <w:proofErr w:type="spellStart"/>
            <w:r>
              <w:rPr>
                <w:b/>
                <w:sz w:val="20"/>
                <w:szCs w:val="20"/>
              </w:rPr>
              <w:t>замка</w:t>
            </w:r>
            <w:proofErr w:type="gramStart"/>
            <w:r>
              <w:rPr>
                <w:b/>
                <w:sz w:val="20"/>
                <w:szCs w:val="20"/>
              </w:rPr>
              <w:t>,м</w:t>
            </w:r>
            <w:proofErr w:type="gramEnd"/>
            <w:r>
              <w:rPr>
                <w:b/>
                <w:sz w:val="20"/>
                <w:szCs w:val="20"/>
              </w:rPr>
              <w:t>м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82х82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ригелей (замок)</w:t>
            </w:r>
            <w:proofErr w:type="gramStart"/>
            <w:r>
              <w:rPr>
                <w:b/>
                <w:sz w:val="20"/>
                <w:szCs w:val="20"/>
              </w:rPr>
              <w:t>,</w:t>
            </w:r>
            <w:proofErr w:type="spellStart"/>
            <w:r>
              <w:rPr>
                <w:b/>
                <w:sz w:val="20"/>
                <w:szCs w:val="20"/>
              </w:rPr>
              <w:t>ш</w:t>
            </w:r>
            <w:proofErr w:type="gramEnd"/>
            <w:r>
              <w:rPr>
                <w:b/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Длина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620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DF765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Диаметр ригеля,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поверхности замкнутого прямоугольного профиля крыши,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поверхности замкнутого прямоугольного профиля цоколя, </w:t>
            </w:r>
            <w:proofErr w:type="gramStart"/>
            <w:r>
              <w:rPr>
                <w:b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 ГОСТ 16371-2014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сборке используются винты самонарезающие с </w:t>
            </w:r>
            <w:proofErr w:type="gramStart"/>
            <w:r>
              <w:rPr>
                <w:b/>
                <w:sz w:val="20"/>
                <w:szCs w:val="20"/>
              </w:rPr>
              <w:t>пресс</w:t>
            </w:r>
            <w:r w:rsidR="00EA4578" w:rsidRPr="0042403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шай</w:t>
            </w:r>
            <w:r w:rsidR="003F7DCF">
              <w:rPr>
                <w:b/>
                <w:sz w:val="20"/>
                <w:szCs w:val="20"/>
              </w:rPr>
              <w:t>бой</w:t>
            </w:r>
            <w:proofErr w:type="gramEnd"/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регулируемых опор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Нет</w:t>
            </w:r>
          </w:p>
        </w:tc>
      </w:tr>
      <w:tr w:rsidR="00DF7653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DF7653" w:rsidRDefault="0086356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F7653" w:rsidRDefault="0086356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863564" w:rsidRPr="00863564" w:rsidRDefault="00863564" w:rsidP="00863564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863564">
        <w:rPr>
          <w:rFonts w:ascii="Calibri" w:eastAsia="Times New Roman" w:hAnsi="Calibri" w:cs="Calibri"/>
          <w:b/>
          <w:bCs/>
        </w:rPr>
        <w:t xml:space="preserve"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свойств, с целью улучшения его характеристик. </w:t>
      </w:r>
    </w:p>
    <w:p w:rsidR="00DF7653" w:rsidRPr="00863564" w:rsidRDefault="00DF7653" w:rsidP="00863564">
      <w:pPr>
        <w:jc w:val="center"/>
        <w:rPr>
          <w:b/>
          <w:sz w:val="16"/>
          <w:szCs w:val="16"/>
        </w:rPr>
      </w:pPr>
    </w:p>
    <w:sectPr w:rsidR="00DF7653" w:rsidRPr="00863564" w:rsidSect="004F5A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F7653"/>
    <w:rsid w:val="003F7DCF"/>
    <w:rsid w:val="0042403C"/>
    <w:rsid w:val="004F5A5B"/>
    <w:rsid w:val="00790ACB"/>
    <w:rsid w:val="00863564"/>
    <w:rsid w:val="00DF7653"/>
    <w:rsid w:val="00EA4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5A5B"/>
  </w:style>
  <w:style w:type="paragraph" w:styleId="1">
    <w:name w:val="heading 1"/>
    <w:basedOn w:val="a"/>
    <w:next w:val="a"/>
    <w:rsid w:val="004F5A5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4F5A5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4F5A5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4F5A5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4F5A5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4F5A5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F5A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F5A5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4F5A5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4F5A5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F5A5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2596</Characters>
  <Application>Microsoft Office Word</Application>
  <DocSecurity>0</DocSecurity>
  <Lines>21</Lines>
  <Paragraphs>6</Paragraphs>
  <ScaleCrop>false</ScaleCrop>
  <Company>UNISTREAM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</cp:lastModifiedBy>
  <cp:revision>8</cp:revision>
  <dcterms:created xsi:type="dcterms:W3CDTF">2019-01-31T20:50:00Z</dcterms:created>
  <dcterms:modified xsi:type="dcterms:W3CDTF">2020-04-23T15:26:00Z</dcterms:modified>
</cp:coreProperties>
</file>